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DE9F" w14:textId="77777777" w:rsidR="00ED748B" w:rsidRPr="00FF2700" w:rsidRDefault="00ED748B" w:rsidP="00ED7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F2700">
        <w:rPr>
          <w:rFonts w:ascii="Times New Roman" w:hAnsi="Times New Roman" w:cs="Times New Roman"/>
          <w:b/>
          <w:bCs/>
          <w:sz w:val="24"/>
          <w:szCs w:val="24"/>
        </w:rPr>
        <w:t>KD. 271.4.2022</w:t>
      </w:r>
    </w:p>
    <w:p w14:paraId="46F64B5C" w14:textId="12F085BE" w:rsidR="00ED748B" w:rsidRPr="000A39CF" w:rsidRDefault="00ED748B" w:rsidP="00ED748B">
      <w:pPr>
        <w:tabs>
          <w:tab w:val="left" w:pos="426"/>
        </w:tabs>
        <w:spacing w:after="0"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A39CF">
        <w:rPr>
          <w:rFonts w:ascii="Times New Roman" w:hAnsi="Times New Roman"/>
          <w:b/>
          <w:sz w:val="24"/>
          <w:szCs w:val="24"/>
        </w:rPr>
        <w:t xml:space="preserve">Załącznik nr </w:t>
      </w:r>
      <w:r w:rsidR="00293559">
        <w:rPr>
          <w:rFonts w:ascii="Times New Roman" w:hAnsi="Times New Roman"/>
          <w:b/>
          <w:sz w:val="24"/>
          <w:szCs w:val="24"/>
        </w:rPr>
        <w:t>5</w:t>
      </w:r>
      <w:r w:rsidRPr="000A39CF">
        <w:rPr>
          <w:rFonts w:ascii="Times New Roman" w:hAnsi="Times New Roman"/>
          <w:b/>
          <w:sz w:val="24"/>
          <w:szCs w:val="24"/>
        </w:rPr>
        <w:t xml:space="preserve"> do zapytania ofertowego</w:t>
      </w:r>
    </w:p>
    <w:p w14:paraId="4E18E17A" w14:textId="160EDE74" w:rsidR="00CB4B98" w:rsidRPr="00CB4B98" w:rsidRDefault="00CB4B98" w:rsidP="00D0369D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B8EE3A9" w14:textId="5705856A" w:rsidR="00CB4B98" w:rsidRDefault="009D74BC" w:rsidP="00D0369D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>Projekt umowy nr …………….</w:t>
      </w:r>
    </w:p>
    <w:p w14:paraId="606AEDBD" w14:textId="77777777" w:rsidR="00D0369D" w:rsidRPr="00CB4B98" w:rsidRDefault="00D0369D" w:rsidP="00D0369D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</w:pPr>
    </w:p>
    <w:p w14:paraId="23C088D0" w14:textId="4EC23171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6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Urzędzie Gminy w Nieliszu pomiędzy: </w:t>
      </w:r>
    </w:p>
    <w:p w14:paraId="2C4D52CE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Gminą Nielisz reprezentowaną przez:</w:t>
      </w:r>
    </w:p>
    <w:p w14:paraId="2D6E6800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Adam Wal             - Wójt Gminy</w:t>
      </w:r>
    </w:p>
    <w:p w14:paraId="7F98A68E" w14:textId="0E140223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kontrasygnatą Skarbnika Gminy – Alicji Kozak- Krzyżanowskiej</w:t>
      </w:r>
    </w:p>
    <w:p w14:paraId="1E3A9EA2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posiadającym NIP 9222750048 </w:t>
      </w:r>
      <w:r w:rsidRPr="00CB4B9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REGON 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950368530</w:t>
      </w:r>
    </w:p>
    <w:p w14:paraId="49E468DE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w dalszej treści umowy „Zamawiającym”</w:t>
      </w:r>
    </w:p>
    <w:p w14:paraId="5A97F971" w14:textId="2A0BE096" w:rsid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9A2401B" w14:textId="6CA65815" w:rsidR="00CB4B98" w:rsidRPr="00CB4B98" w:rsidRDefault="00D0369D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</w:t>
      </w:r>
    </w:p>
    <w:p w14:paraId="001C745C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</w:p>
    <w:p w14:paraId="5EA8A757" w14:textId="20E7D395" w:rsidR="00CB4B98" w:rsidRPr="00CB4B98" w:rsidRDefault="00D0369D" w:rsidP="00D0369D">
      <w:pPr>
        <w:tabs>
          <w:tab w:val="num" w:pos="121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…………………………………………….</w:t>
      </w:r>
    </w:p>
    <w:p w14:paraId="07289E1C" w14:textId="37B949B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posiadającym </w:t>
      </w:r>
      <w:r w:rsidR="00D0369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……………………………………..</w:t>
      </w:r>
    </w:p>
    <w:p w14:paraId="3C465072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„Wykonawcą”</w:t>
      </w:r>
    </w:p>
    <w:p w14:paraId="7088E8B2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3F936" w14:textId="77777777" w:rsidR="00CB4B98" w:rsidRPr="00CB4B98" w:rsidRDefault="00CB4B98" w:rsidP="00D036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638C72E4" w14:textId="73434A2C" w:rsidR="00CB4B98" w:rsidRPr="00CB4B98" w:rsidRDefault="00CB4B98" w:rsidP="00D0369D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zleca a Wykonawca przyjmuje do wykonania zadanie p.n</w:t>
      </w:r>
      <w:r w:rsidRPr="00CB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„</w:t>
      </w:r>
      <w:r w:rsidR="003C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Przebudowa (modernizacja) drogi dojazdowej do gruntów rolnych</w:t>
      </w:r>
      <w:r w:rsidR="00EC14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działka geodezyjna nr 103</w:t>
      </w:r>
      <w:r w:rsidR="00D036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3C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obrębie Złojec, gmina Nielisz”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odcinek długości </w:t>
      </w:r>
      <w:r w:rsidR="003C5D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,00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CB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1E2092B6" w14:textId="7E7C3DBA" w:rsidR="00CB4B98" w:rsidRPr="00CB4B98" w:rsidRDefault="00CB4B98" w:rsidP="00D0369D">
      <w:pPr>
        <w:numPr>
          <w:ilvl w:val="0"/>
          <w:numId w:val="2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przedmiotu zamówienia oraz zakres robót określa:</w:t>
      </w:r>
    </w:p>
    <w:p w14:paraId="62A90996" w14:textId="7C7CF6CF" w:rsidR="00CB4B98" w:rsidRDefault="00CB4B98" w:rsidP="00D0369D">
      <w:pPr>
        <w:spacing w:after="0" w:line="276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- kosztorys ofertow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</w:p>
    <w:p w14:paraId="61155E28" w14:textId="090CAF93" w:rsidR="00D0369D" w:rsidRPr="00CB4B98" w:rsidRDefault="00D0369D" w:rsidP="00D0369D">
      <w:pPr>
        <w:spacing w:after="0" w:line="276" w:lineRule="auto"/>
        <w:ind w:left="18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przedmiar robót</w:t>
      </w:r>
    </w:p>
    <w:p w14:paraId="3098AE79" w14:textId="77777777" w:rsidR="00CB4B98" w:rsidRPr="00CB4B98" w:rsidRDefault="00CB4B98" w:rsidP="00D036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6A1DCA" w14:textId="77777777" w:rsidR="00CB4B98" w:rsidRPr="00CB4B98" w:rsidRDefault="00CB4B98" w:rsidP="00D036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3E05B350" w14:textId="292B8FEB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1.Termin realizacji zamówienia: </w:t>
      </w:r>
      <w:r w:rsidR="00D036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</w:t>
      </w:r>
      <w:r w:rsidR="003C5D0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ące</w:t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 daty podpisania umowy.</w:t>
      </w:r>
    </w:p>
    <w:p w14:paraId="2115D4C4" w14:textId="77777777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9026C9" w14:textId="77777777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14:paraId="7E2CE713" w14:textId="77777777" w:rsidR="00CB4B98" w:rsidRPr="00CB4B98" w:rsidRDefault="00CB4B98" w:rsidP="00D0369D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zobowiązany jest do:</w:t>
      </w:r>
    </w:p>
    <w:p w14:paraId="1BA9BFFC" w14:textId="77777777" w:rsidR="00CB4B98" w:rsidRPr="00CB4B98" w:rsidRDefault="00CB4B98" w:rsidP="00D0369D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Protokolarnego przekazania terenu budowy</w:t>
      </w:r>
    </w:p>
    <w:p w14:paraId="5A36F898" w14:textId="77777777" w:rsidR="00CB4B98" w:rsidRPr="00CB4B98" w:rsidRDefault="00CB4B98" w:rsidP="00D0369D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nadzoru inwestorskiego;</w:t>
      </w:r>
    </w:p>
    <w:p w14:paraId="09EBB517" w14:textId="77777777" w:rsidR="00CB4B98" w:rsidRPr="00CB4B98" w:rsidRDefault="00CB4B98" w:rsidP="00D0369D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przedmiotu umowy.</w:t>
      </w:r>
    </w:p>
    <w:p w14:paraId="328EECFA" w14:textId="77777777" w:rsidR="00CB4B98" w:rsidRPr="00CB4B98" w:rsidRDefault="00CB4B98" w:rsidP="00D0369D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zapłaty wynagrodzenia przysługującemu Wykonawcy z tytułu realizacji niniejszej umowy</w:t>
      </w:r>
    </w:p>
    <w:p w14:paraId="30260073" w14:textId="77777777" w:rsidR="00CB4B98" w:rsidRPr="00CB4B98" w:rsidRDefault="00CB4B98" w:rsidP="00D0369D">
      <w:pPr>
        <w:numPr>
          <w:ilvl w:val="0"/>
          <w:numId w:val="2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sprawdzenie kompletności złożonych materiałów odbiorowych w terminie 7 dni od daty ich złożenia</w:t>
      </w:r>
    </w:p>
    <w:p w14:paraId="3CEBF626" w14:textId="77777777" w:rsidR="00CB4B98" w:rsidRPr="00CB4B98" w:rsidRDefault="00CB4B98" w:rsidP="00D0369D">
      <w:pPr>
        <w:numPr>
          <w:ilvl w:val="0"/>
          <w:numId w:val="1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do:</w:t>
      </w:r>
    </w:p>
    <w:p w14:paraId="434ED663" w14:textId="068F0BFF" w:rsidR="00CB4B98" w:rsidRPr="00CB4B98" w:rsidRDefault="00CB4B98" w:rsidP="00D0369D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przedmiotu umowy zgodnie z przedmiar</w:t>
      </w:r>
      <w:r w:rsidR="00CA6BE9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robót, zasadami wiedzy technicznej i przepisami prawa;</w:t>
      </w:r>
    </w:p>
    <w:p w14:paraId="428371DA" w14:textId="77777777" w:rsidR="00CB4B98" w:rsidRPr="00CB4B98" w:rsidRDefault="00CB4B98" w:rsidP="00D0369D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protokolarnego przejęcia terenu budowy;</w:t>
      </w:r>
    </w:p>
    <w:p w14:paraId="47B38286" w14:textId="77777777" w:rsidR="00CB4B98" w:rsidRPr="00CB4B98" w:rsidRDefault="00CB4B98" w:rsidP="00D0369D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zabezpieczenia terenu budowy z zachowaniem najwyższej staranności;</w:t>
      </w:r>
    </w:p>
    <w:p w14:paraId="4CA32FB6" w14:textId="5841886B" w:rsidR="00CB4B98" w:rsidRPr="00CB4B98" w:rsidRDefault="00CB4B98" w:rsidP="00D0369D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oznakowania podczas prowadzonych prac;</w:t>
      </w:r>
    </w:p>
    <w:p w14:paraId="257C43CE" w14:textId="77777777" w:rsidR="00CB4B98" w:rsidRPr="00CB4B98" w:rsidRDefault="00CB4B98" w:rsidP="00D0369D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dbania o należyty porządek na terenie budowy;</w:t>
      </w:r>
    </w:p>
    <w:p w14:paraId="2B4201AA" w14:textId="77777777" w:rsidR="00CB4B98" w:rsidRPr="00CB4B98" w:rsidRDefault="00CB4B98" w:rsidP="007D184E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przerwania robót na żądanie Zamawiającego oraz zabezpieczenia wykonania robót przed ich zniszczeniem;</w:t>
      </w:r>
    </w:p>
    <w:p w14:paraId="1E46A9B5" w14:textId="77777777" w:rsidR="00CB4B98" w:rsidRPr="00CB4B98" w:rsidRDefault="00CB4B98" w:rsidP="007D184E">
      <w:pPr>
        <w:numPr>
          <w:ilvl w:val="0"/>
          <w:numId w:val="21"/>
        </w:numPr>
        <w:tabs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przedmiotu umowy do odbioru końcowego, uczestniczenia w czynnościach odbioru i zapewnienie usunięcia stwierdzonych wad;</w:t>
      </w:r>
    </w:p>
    <w:p w14:paraId="17E93B28" w14:textId="77777777" w:rsidR="00CB4B98" w:rsidRPr="00CB4B98" w:rsidRDefault="00CB4B98" w:rsidP="007D184E">
      <w:pPr>
        <w:numPr>
          <w:ilvl w:val="0"/>
          <w:numId w:val="21"/>
        </w:numPr>
        <w:tabs>
          <w:tab w:val="left" w:pos="709"/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zastosowania materiałów odpowiadających co do jakości i właściwości wymaganiom wyrobów dopuszczonych do obrotu i stosowania w budownictwie określonym w ustawie Prawo budowlane;</w:t>
      </w:r>
    </w:p>
    <w:p w14:paraId="2CB276CC" w14:textId="77777777" w:rsidR="007D184E" w:rsidRDefault="00CB4B98" w:rsidP="007D184E">
      <w:pPr>
        <w:numPr>
          <w:ilvl w:val="0"/>
          <w:numId w:val="21"/>
        </w:numPr>
        <w:tabs>
          <w:tab w:val="left" w:pos="993"/>
          <w:tab w:val="left" w:pos="5670"/>
          <w:tab w:val="left" w:pos="5812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okazania na każde żądanie Zamawiającego (inspektora nadzoru) certyfikatu na znak bezpieczeństwa, deklaracji zgodności lub certyfikatu zgodności z Polską Normą lub aprobatą techniczną;</w:t>
      </w:r>
    </w:p>
    <w:p w14:paraId="4290E277" w14:textId="77777777" w:rsidR="007D184E" w:rsidRDefault="00CB4B98" w:rsidP="007D184E">
      <w:pPr>
        <w:numPr>
          <w:ilvl w:val="0"/>
          <w:numId w:val="21"/>
        </w:numPr>
        <w:tabs>
          <w:tab w:val="left" w:pos="993"/>
          <w:tab w:val="left" w:pos="5670"/>
          <w:tab w:val="left" w:pos="5812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>Naprawienie na własny koszt strat lub uszkodzeń w robotach i materiałach</w:t>
      </w:r>
      <w:r w:rsid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powstałych w okresie, w którym Wykonawca był za nie odpowiedzialny, niezależnie od przyczyn ich powstania, </w:t>
      </w:r>
    </w:p>
    <w:p w14:paraId="70C80DCB" w14:textId="77777777" w:rsidR="007D184E" w:rsidRDefault="00CB4B98" w:rsidP="007D184E">
      <w:pPr>
        <w:numPr>
          <w:ilvl w:val="0"/>
          <w:numId w:val="21"/>
        </w:numPr>
        <w:tabs>
          <w:tab w:val="left" w:pos="993"/>
          <w:tab w:val="left" w:pos="5670"/>
          <w:tab w:val="left" w:pos="5812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>Ponoszenie odpowiedzialności także za szkody i straty spowodowane przez siebie   podczas usuwania wad w okresie gwarancji i rękojmi,</w:t>
      </w:r>
    </w:p>
    <w:p w14:paraId="2E852D48" w14:textId="77777777" w:rsidR="007D184E" w:rsidRDefault="00CB4B98" w:rsidP="007D184E">
      <w:pPr>
        <w:numPr>
          <w:ilvl w:val="0"/>
          <w:numId w:val="21"/>
        </w:numPr>
        <w:tabs>
          <w:tab w:val="left" w:pos="993"/>
          <w:tab w:val="left" w:pos="5670"/>
          <w:tab w:val="left" w:pos="5812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zniszczenia lub uszkodzenia już wykonanych robót albo ich części bądź urządzeń – naprawienie ich i doprowadzenie do stanu poprzedniego na koszt</w:t>
      </w:r>
      <w:r w:rsid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</w:t>
      </w:r>
      <w:r w:rsid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</w:p>
    <w:p w14:paraId="7DB912B5" w14:textId="77777777" w:rsidR="007D184E" w:rsidRDefault="00CB4B98" w:rsidP="007D184E">
      <w:pPr>
        <w:numPr>
          <w:ilvl w:val="0"/>
          <w:numId w:val="21"/>
        </w:numPr>
        <w:tabs>
          <w:tab w:val="left" w:pos="993"/>
          <w:tab w:val="left" w:pos="5670"/>
          <w:tab w:val="left" w:pos="5812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dróg prowadzących na teren budowy od uszkodzeń, które może spowodować transport i sprzęt Wykonawcy. W szczególności dostosowanie się do obowiązujących ograniczeń obciążeń osi pojazdów podczas transportu materiałów i sprzętu do i z terenu budowy, aby nie spowodował on szkód na drogach,</w:t>
      </w:r>
    </w:p>
    <w:p w14:paraId="47BEBC22" w14:textId="77777777" w:rsidR="007D184E" w:rsidRDefault="00CB4B98" w:rsidP="007D184E">
      <w:pPr>
        <w:numPr>
          <w:ilvl w:val="0"/>
          <w:numId w:val="21"/>
        </w:numPr>
        <w:tabs>
          <w:tab w:val="left" w:pos="993"/>
          <w:tab w:val="left" w:pos="5670"/>
          <w:tab w:val="left" w:pos="5812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Sprzątanie na bieżąco dróg z zanieczyszczeń powstałych od jazdy i pracy sprzętu i   środków transportu Wykonawcy,  a w  przypadku spowodowania jakichkolwiek uszkodzeń ich natychmiastową naprawę,</w:t>
      </w:r>
    </w:p>
    <w:p w14:paraId="57900524" w14:textId="77777777" w:rsidR="007D184E" w:rsidRDefault="00CB4B98" w:rsidP="007D184E">
      <w:pPr>
        <w:numPr>
          <w:ilvl w:val="0"/>
          <w:numId w:val="21"/>
        </w:numPr>
        <w:tabs>
          <w:tab w:val="left" w:pos="993"/>
          <w:tab w:val="left" w:pos="5670"/>
          <w:tab w:val="left" w:pos="5812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 zawinionych poniesienie wszelkich wydatków koniecznych do naprawienia wyrządzonej szkody,</w:t>
      </w:r>
    </w:p>
    <w:p w14:paraId="128715A3" w14:textId="20231A64" w:rsidR="00CB4B98" w:rsidRPr="007D184E" w:rsidRDefault="00CB4B98" w:rsidP="007D184E">
      <w:pPr>
        <w:numPr>
          <w:ilvl w:val="0"/>
          <w:numId w:val="21"/>
        </w:numPr>
        <w:tabs>
          <w:tab w:val="left" w:pos="993"/>
          <w:tab w:val="left" w:pos="5670"/>
          <w:tab w:val="left" w:pos="5812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Uporządkowanie terenu budowy i przekazanie go Zamawiającemu po zakończeniu robót, </w:t>
      </w:r>
    </w:p>
    <w:p w14:paraId="3CE1A93D" w14:textId="77777777" w:rsidR="00CB4B98" w:rsidRPr="00CB4B98" w:rsidRDefault="00CB4B98" w:rsidP="007D184E">
      <w:pPr>
        <w:tabs>
          <w:tab w:val="left" w:pos="993"/>
        </w:tabs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2652D1" w14:textId="77777777" w:rsidR="00CB4B98" w:rsidRPr="00CB4B98" w:rsidRDefault="00CB4B98" w:rsidP="00D0369D">
      <w:pPr>
        <w:tabs>
          <w:tab w:val="left" w:pos="1134"/>
          <w:tab w:val="left" w:pos="5670"/>
          <w:tab w:val="left" w:pos="581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43E49C" w14:textId="77777777" w:rsidR="00CB4B98" w:rsidRPr="00CB4B98" w:rsidRDefault="00CB4B98" w:rsidP="00D0369D">
      <w:pPr>
        <w:tabs>
          <w:tab w:val="left" w:pos="1134"/>
          <w:tab w:val="left" w:pos="5670"/>
          <w:tab w:val="left" w:pos="581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4A5EF7E" w14:textId="15231B4E" w:rsidR="00CB4B98" w:rsidRPr="00CB4B98" w:rsidRDefault="00CB4B98" w:rsidP="00D0369D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62132594"/>
      <w:r w:rsidRPr="00CB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należyte wykonanie robót objętych umową Zamawiający zapłaci Wykonawcy wynagrodzenie ryczałtowe w wysokości  </w:t>
      </w:r>
      <w:r w:rsidR="007D1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…………………………………….</w:t>
      </w:r>
      <w:r w:rsidRPr="00CB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netto, co wraz z należnym podatkiem VAT wg stawki </w:t>
      </w:r>
      <w:r w:rsidR="007E7320" w:rsidRPr="00CA6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</w:t>
      </w:r>
      <w:r w:rsidRPr="00CB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 stanowi kwotę brutto</w:t>
      </w:r>
      <w:r w:rsidR="007D1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……………………………………….</w:t>
      </w:r>
      <w:r w:rsidRPr="00CB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zł (słownie:</w:t>
      </w:r>
      <w:r w:rsidR="007D18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………………………………………….</w:t>
      </w:r>
      <w:r w:rsidRPr="00CB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E7320" w:rsidRPr="00CA6B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złotych /100</w:t>
      </w:r>
      <w:r w:rsidRPr="00CB4B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).</w:t>
      </w:r>
    </w:p>
    <w:bookmarkEnd w:id="0"/>
    <w:p w14:paraId="090AAC76" w14:textId="170E4D3C" w:rsidR="00CB4B98" w:rsidRPr="00CB4B98" w:rsidRDefault="00CB4B98" w:rsidP="00D0369D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Kwoty określone w ust. 1 zawiera wszystkie koszty związane z wykonaniem przedmiotu zamówienia.</w:t>
      </w:r>
    </w:p>
    <w:p w14:paraId="4F08F1C0" w14:textId="77777777" w:rsidR="007D184E" w:rsidRDefault="00CB4B98" w:rsidP="007D184E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będzie płatne na podstawie faktury</w:t>
      </w:r>
      <w:r w:rsid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wystawionej</w:t>
      </w:r>
      <w:r w:rsidR="00193C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wykonawcę po zakończeniu  robót.</w:t>
      </w:r>
    </w:p>
    <w:p w14:paraId="43D6611E" w14:textId="710B0698" w:rsidR="00CB4B98" w:rsidRPr="007D184E" w:rsidRDefault="00CB4B98" w:rsidP="007D184E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Fakturę VAT należy  wystawić w następujący sposób:</w:t>
      </w:r>
    </w:p>
    <w:p w14:paraId="12589B96" w14:textId="77777777" w:rsidR="00CB4B98" w:rsidRPr="00CB4B98" w:rsidRDefault="00CB4B98" w:rsidP="00D0369D">
      <w:pPr>
        <w:spacing w:after="0" w:line="276" w:lineRule="auto"/>
        <w:ind w:left="397" w:firstLine="3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Nabywca: Gmina Nielisz </w:t>
      </w:r>
      <w:proofErr w:type="spellStart"/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Nielisz</w:t>
      </w:r>
      <w:proofErr w:type="spellEnd"/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279 22-413 Nielisz, NIP 922275004</w:t>
      </w:r>
    </w:p>
    <w:p w14:paraId="6C557B3E" w14:textId="77777777" w:rsidR="00CB4B98" w:rsidRPr="00CB4B98" w:rsidRDefault="00CB4B98" w:rsidP="00D0369D">
      <w:pPr>
        <w:spacing w:after="0" w:line="276" w:lineRule="auto"/>
        <w:ind w:left="397" w:firstLine="35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Odbiorca/płatnik: Gmina Nielisz </w:t>
      </w:r>
      <w:proofErr w:type="spellStart"/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Nielisz</w:t>
      </w:r>
      <w:proofErr w:type="spellEnd"/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279 22-413 Nielisz, NIP 922275004</w:t>
      </w:r>
    </w:p>
    <w:p w14:paraId="0404E504" w14:textId="77777777" w:rsidR="007D184E" w:rsidRDefault="00CB4B98" w:rsidP="007D184E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Podstawą do wystawienia faktury będ</w:t>
      </w:r>
      <w:r w:rsidR="007E7320"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odbioru końcowego robót podpisan</w:t>
      </w:r>
      <w:r w:rsidR="007E732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strony umowy, inspektora nadzoru i kierownika budowy oraz kosztorys powykonawczy.</w:t>
      </w:r>
    </w:p>
    <w:p w14:paraId="2EEB402F" w14:textId="04519C7A" w:rsidR="00CB4B98" w:rsidRPr="007D184E" w:rsidRDefault="00CB4B98" w:rsidP="007D184E">
      <w:pPr>
        <w:numPr>
          <w:ilvl w:val="0"/>
          <w:numId w:val="1"/>
        </w:numPr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należności zostanie dokonana przelewem w terminie </w:t>
      </w:r>
      <w:r w:rsidRPr="007D1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7D1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otrzymaniu faktury </w:t>
      </w:r>
      <w:r w:rsidRPr="007D1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wskazany przez Wykonawcę firmowy rachunek bankowy</w:t>
      </w:r>
      <w:r w:rsidR="00157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14:paraId="120A17A7" w14:textId="776DFAF1" w:rsidR="00CB4B98" w:rsidRPr="00CB4B98" w:rsidRDefault="00CB4B98" w:rsidP="00D0369D">
      <w:pPr>
        <w:numPr>
          <w:ilvl w:val="0"/>
          <w:numId w:val="1"/>
        </w:numPr>
        <w:tabs>
          <w:tab w:val="left" w:pos="-4111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zapłaty faktury przyjmuje się datę obciążenia rachunku bankowego Zamawiającego.</w:t>
      </w:r>
    </w:p>
    <w:p w14:paraId="283A2D92" w14:textId="77777777" w:rsidR="00CB4B98" w:rsidRPr="00CB4B98" w:rsidRDefault="00CB4B98" w:rsidP="00D0369D">
      <w:pPr>
        <w:numPr>
          <w:ilvl w:val="0"/>
          <w:numId w:val="1"/>
        </w:numPr>
        <w:tabs>
          <w:tab w:val="left" w:pos="-4111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terminy płatności nie zostaną dotrzymane przez Zamawiającego – Wykonawcy przysługują ustawowe odsetki za zwłokę.</w:t>
      </w:r>
    </w:p>
    <w:p w14:paraId="5AF313F4" w14:textId="77777777" w:rsidR="00CB4B98" w:rsidRPr="00CB4B98" w:rsidRDefault="00CB4B98" w:rsidP="00D0369D">
      <w:pPr>
        <w:numPr>
          <w:ilvl w:val="0"/>
          <w:numId w:val="1"/>
        </w:numPr>
        <w:tabs>
          <w:tab w:val="left" w:pos="-4111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</w:t>
      </w:r>
    </w:p>
    <w:p w14:paraId="3A515048" w14:textId="5140D8C0" w:rsidR="00CB4B98" w:rsidRDefault="00CB4B98" w:rsidP="00D0369D">
      <w:pPr>
        <w:numPr>
          <w:ilvl w:val="0"/>
          <w:numId w:val="1"/>
        </w:numPr>
        <w:tabs>
          <w:tab w:val="left" w:pos="-4111"/>
          <w:tab w:val="num" w:pos="426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Cesja, przelew lub czynność wywołująca podobne skutki, dokonane bez pisemnej zgody Zamawiającego, są względem Zamawiającego bezskuteczne.</w:t>
      </w:r>
    </w:p>
    <w:p w14:paraId="3FC8187D" w14:textId="77777777" w:rsidR="007E7320" w:rsidRPr="00CB4B98" w:rsidRDefault="007E7320" w:rsidP="00D0369D">
      <w:pPr>
        <w:tabs>
          <w:tab w:val="left" w:pos="-411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1AF6C" w14:textId="77777777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346BC487" w14:textId="77777777" w:rsidR="0015711F" w:rsidRDefault="00CB4B98" w:rsidP="0015711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powołuje inspektora nadzoru  którym będzie </w:t>
      </w:r>
      <w:r w:rsidR="00157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……………………………..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</w:t>
      </w:r>
      <w:r w:rsidR="007E732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uprawnienia budowlane nr </w:t>
      </w:r>
      <w:r w:rsidR="001571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1571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14:paraId="3907E7C2" w14:textId="38C9E53A" w:rsidR="00CB4B98" w:rsidRPr="0015711F" w:rsidRDefault="00CB4B98" w:rsidP="0015711F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11F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nadzoru działa w granicach umocowania określonego przepisami ustawy Prawo budowlane.</w:t>
      </w:r>
    </w:p>
    <w:p w14:paraId="7F52DB35" w14:textId="77777777" w:rsidR="00CB4B98" w:rsidRPr="00CB4B98" w:rsidRDefault="00CB4B98" w:rsidP="00D036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 nadzoru uprawniony jest do wydawania Wykonawcy poleceń związanych z jakością i ilością robót, które są niezbędne do prawidłowego wykonania przedmiotu umowy.</w:t>
      </w:r>
    </w:p>
    <w:p w14:paraId="28B08960" w14:textId="04635863" w:rsidR="00CB4B98" w:rsidRPr="00CB4B98" w:rsidRDefault="00CB4B98" w:rsidP="00D036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Przedstawicielem Wykonawcy na budowie będzie kierownik budowy </w:t>
      </w:r>
      <w:r w:rsidR="0015711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 uprawnienia nr </w:t>
      </w:r>
      <w:r w:rsidR="001571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</w:t>
      </w:r>
      <w:r w:rsidR="007E7320" w:rsidRPr="007E73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działający w granicach umocowania określonego przepisami ustawy Prawo budowlane. </w:t>
      </w:r>
    </w:p>
    <w:p w14:paraId="1792EAF0" w14:textId="77777777" w:rsidR="00CB4B98" w:rsidRPr="00CB4B98" w:rsidRDefault="00CB4B98" w:rsidP="00D0369D">
      <w:pPr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jest zobowiązany do zapewnienia Zamawiającemu oraz wszystkim osobom przez niego upoważnionym oraz pracownikom organów Nadzoru Budowlanego dostępu na teren budowy.</w:t>
      </w:r>
    </w:p>
    <w:p w14:paraId="7B1CA287" w14:textId="24EEB446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E7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49418D8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ustalają następujące zasady odbioru robót:</w:t>
      </w:r>
    </w:p>
    <w:p w14:paraId="1089DD6E" w14:textId="307567D5" w:rsidR="00CB4B98" w:rsidRPr="0015711F" w:rsidRDefault="00CB4B98" w:rsidP="0015711F">
      <w:pPr>
        <w:pStyle w:val="Akapitzlist"/>
        <w:numPr>
          <w:ilvl w:val="0"/>
          <w:numId w:val="3"/>
        </w:numPr>
        <w:tabs>
          <w:tab w:val="clear" w:pos="720"/>
          <w:tab w:val="left" w:pos="-4111"/>
          <w:tab w:val="num" w:pos="426"/>
          <w:tab w:val="num" w:pos="1500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11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 robót dokona komisja powołana przez Zamawiającego.</w:t>
      </w:r>
    </w:p>
    <w:p w14:paraId="140078F7" w14:textId="77777777" w:rsidR="00CB4B98" w:rsidRPr="00CB4B98" w:rsidRDefault="00CB4B98" w:rsidP="00D0369D">
      <w:pPr>
        <w:numPr>
          <w:ilvl w:val="0"/>
          <w:numId w:val="3"/>
        </w:numPr>
        <w:tabs>
          <w:tab w:val="left" w:pos="-411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Po zgłoszeniu pisemnie przez Wykonawcę Zamawiającemu zakończenia robót Zamawiający zobowiązuje się dokonać odbioru robót w ciągu 14 dni od dnia zgłoszenia.</w:t>
      </w:r>
    </w:p>
    <w:p w14:paraId="712D5174" w14:textId="77777777" w:rsidR="00CB4B98" w:rsidRPr="00CB4B98" w:rsidRDefault="00CB4B98" w:rsidP="00D0369D">
      <w:pPr>
        <w:numPr>
          <w:ilvl w:val="0"/>
          <w:numId w:val="3"/>
        </w:numPr>
        <w:tabs>
          <w:tab w:val="left" w:pos="-411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Wykonawca dołączy następujące dokumenty:</w:t>
      </w:r>
    </w:p>
    <w:p w14:paraId="729AB20B" w14:textId="77777777" w:rsidR="00CB4B98" w:rsidRPr="00CB4B98" w:rsidRDefault="00CB4B98" w:rsidP="00D0369D">
      <w:pPr>
        <w:numPr>
          <w:ilvl w:val="0"/>
          <w:numId w:val="2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atesty na wbudowane materiały;</w:t>
      </w:r>
    </w:p>
    <w:p w14:paraId="33AD4735" w14:textId="77777777" w:rsidR="00CB4B98" w:rsidRPr="00CB4B98" w:rsidRDefault="00CB4B98" w:rsidP="00D0369D">
      <w:pPr>
        <w:numPr>
          <w:ilvl w:val="0"/>
          <w:numId w:val="2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 budowy;</w:t>
      </w:r>
    </w:p>
    <w:p w14:paraId="199195CC" w14:textId="4F45C284" w:rsidR="00CB4B98" w:rsidRPr="00CB4B98" w:rsidRDefault="00CB4B98" w:rsidP="00D0369D">
      <w:pPr>
        <w:numPr>
          <w:ilvl w:val="0"/>
          <w:numId w:val="2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kierownika budowy o zgodności wykonanych robót z przedmiar</w:t>
      </w:r>
      <w:r w:rsidR="0015711F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robót, obowiązującymi przepisami i Polskimi Normami;</w:t>
      </w:r>
    </w:p>
    <w:p w14:paraId="012C68E9" w14:textId="77777777" w:rsidR="00CB4B98" w:rsidRPr="00CB4B98" w:rsidRDefault="00CB4B98" w:rsidP="00D0369D">
      <w:pPr>
        <w:numPr>
          <w:ilvl w:val="0"/>
          <w:numId w:val="2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protokoły badań i sprawdzeń;</w:t>
      </w:r>
    </w:p>
    <w:p w14:paraId="1FC17628" w14:textId="77777777" w:rsidR="00CB4B98" w:rsidRPr="00CB4B98" w:rsidRDefault="00CB4B98" w:rsidP="00D0369D">
      <w:pPr>
        <w:numPr>
          <w:ilvl w:val="0"/>
          <w:numId w:val="25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końcowe  z podaniem wykonanych elementów, ich ilości i wartości</w:t>
      </w:r>
    </w:p>
    <w:p w14:paraId="5BDEA942" w14:textId="42441FEA" w:rsidR="00CB4B98" w:rsidRPr="00CB4B98" w:rsidRDefault="0015711F" w:rsidP="00D0369D">
      <w:pPr>
        <w:numPr>
          <w:ilvl w:val="0"/>
          <w:numId w:val="3"/>
        </w:numPr>
        <w:tabs>
          <w:tab w:val="left" w:pos="-4111"/>
          <w:tab w:val="num" w:pos="1500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CB4B98"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wyznaczy termin i rozpocznie odbiór przedmiotu umowy zawiadamiając o tym Wykonawcę.</w:t>
      </w:r>
    </w:p>
    <w:p w14:paraId="08102E52" w14:textId="77777777" w:rsidR="00CB4B98" w:rsidRPr="00CB4B98" w:rsidRDefault="00CB4B98" w:rsidP="00D0369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w toku czynności odbioru zostaną stwierdzone wady i usterki dające się usunąć, to Zamawiający może odmówić odbioru wyznaczając termin ich usunięcia.</w:t>
      </w:r>
    </w:p>
    <w:p w14:paraId="6FCDB9C8" w14:textId="77777777" w:rsidR="00CB4B98" w:rsidRPr="00CB4B98" w:rsidRDefault="00CB4B98" w:rsidP="00D0369D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w czasie odbioru wystąpienia wad nie nadających się do usunięcia, Zamawiający może:</w:t>
      </w:r>
    </w:p>
    <w:p w14:paraId="425D1E20" w14:textId="77777777" w:rsidR="00CB4B98" w:rsidRPr="00CB4B98" w:rsidRDefault="00CB4B98" w:rsidP="00D0369D">
      <w:pPr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obniżyć odpowiednio wynagrodzenie, jeżeli wady te nie uniemożliwiają użytkowania obiektu</w:t>
      </w:r>
    </w:p>
    <w:p w14:paraId="09597DD5" w14:textId="77777777" w:rsidR="00CB4B98" w:rsidRPr="00CB4B98" w:rsidRDefault="00CB4B98" w:rsidP="00D0369D">
      <w:pPr>
        <w:numPr>
          <w:ilvl w:val="0"/>
          <w:numId w:val="26"/>
        </w:numPr>
        <w:spacing w:after="0" w:line="276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odstąpić od umowy lub żądać wykonania przedmiotu umowy po raz drugi, jeżeli wady uniemożliwiają użytkowanie obiektu.</w:t>
      </w:r>
    </w:p>
    <w:p w14:paraId="493CFD70" w14:textId="77777777" w:rsidR="00CB4B98" w:rsidRPr="00CB4B98" w:rsidRDefault="00CB4B98" w:rsidP="00D0369D">
      <w:pPr>
        <w:numPr>
          <w:ilvl w:val="2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postanawiają, że z czynności odbioru będzie spisany protokół zawierający wszelkie ustalenia dokonane w toku odbioru, jak też terminy wyznaczone na usunięcie stwierdzonych przy odbiorze wad.</w:t>
      </w:r>
    </w:p>
    <w:p w14:paraId="43D3A035" w14:textId="77777777" w:rsidR="00CB4B98" w:rsidRPr="00CB4B98" w:rsidRDefault="00CB4B98" w:rsidP="00D0369D">
      <w:pPr>
        <w:numPr>
          <w:ilvl w:val="2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do zawiadomienia Zamawiającego o usunięciu wad oraz do żądania wyznaczenia terminu na odbiór zakwestionowanych uprzednio robót, jako wadliwych.</w:t>
      </w:r>
    </w:p>
    <w:p w14:paraId="28B5E806" w14:textId="77777777" w:rsidR="00CB4B98" w:rsidRPr="00CB4B98" w:rsidRDefault="00CB4B98" w:rsidP="00D0369D">
      <w:pPr>
        <w:numPr>
          <w:ilvl w:val="2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wyznacza także ostateczny, pogwarancyjny odbiór robót po upływie terminu gwarancji oraz termin na protokolarne stwierdzenie usunięcia wad po upływie okresu rękojmi.</w:t>
      </w:r>
    </w:p>
    <w:p w14:paraId="6592EEB1" w14:textId="77777777" w:rsidR="00CB4B98" w:rsidRPr="00CB4B98" w:rsidRDefault="00CB4B98" w:rsidP="00D0369D">
      <w:pPr>
        <w:numPr>
          <w:ilvl w:val="2"/>
          <w:numId w:val="3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gwarancji wykonawca usuwa bezpłatnie wszystkie wady w terminie uzgodnionym przez strony.</w:t>
      </w:r>
    </w:p>
    <w:p w14:paraId="50DBE533" w14:textId="77777777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EF4BAC2" w14:textId="6BB4C6CF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E7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705B830F" w14:textId="4127D14F" w:rsidR="00CB4B98" w:rsidRPr="00281802" w:rsidRDefault="00CB4B98" w:rsidP="00281802">
      <w:pPr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wykona przy udziale podwykonawców następujące roboty: </w:t>
      </w:r>
      <w:r w:rsidR="002818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……………….. …………………………………………………</w:t>
      </w:r>
      <w:r w:rsidRPr="0028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roboty wykona siłami własnymi.</w:t>
      </w:r>
    </w:p>
    <w:p w14:paraId="1BD79124" w14:textId="77777777" w:rsidR="00281802" w:rsidRDefault="00281802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FC57A2" w14:textId="2F95AB40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E7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4EBAAF8D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bierze na siebie pełną odpowiedzialność za właściwe wykonanie robót, zapewnienie warunków bezpieczeństwa, </w:t>
      </w:r>
      <w:r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szkody oraz następstwa nieszczęśliwych wypadków pracowników i osób trzecich, powstałe w związku z prowadzonymi robotami,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ochronę znajdujących się na terenie obiektów, sieci oraz urządzeń uzbrojenia terenu i utrzymanie ich w należytym stanie technicznym. Po zakończeniu robót Wykonawca uporządkuje teren budowy w terminie nie późniejszym niż termin odbioru końcowego.</w:t>
      </w:r>
    </w:p>
    <w:p w14:paraId="3883958F" w14:textId="77777777" w:rsidR="00CB4B98" w:rsidRPr="00CB4B98" w:rsidRDefault="00CB4B98" w:rsidP="00D036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0D6D49" w14:textId="74BBBB01" w:rsidR="00CB4B98" w:rsidRPr="00CB4B98" w:rsidRDefault="00CB4B98" w:rsidP="00D036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E7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14:paraId="3D26574C" w14:textId="77777777" w:rsidR="00CB4B98" w:rsidRPr="00CB4B98" w:rsidRDefault="00CB4B98" w:rsidP="00D0369D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zabezpieczenia należytego wykonania umowy, strony ustalają zabezpieczenie w formie kar umownych.</w:t>
      </w:r>
    </w:p>
    <w:p w14:paraId="02EFC6EB" w14:textId="77777777" w:rsidR="00CB4B98" w:rsidRPr="00CB4B98" w:rsidRDefault="00CB4B98" w:rsidP="00D0369D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Kary będą naliczane w następujący sposób:</w:t>
      </w:r>
    </w:p>
    <w:p w14:paraId="43AEE3B6" w14:textId="77777777" w:rsidR="00CB4B98" w:rsidRPr="00CB4B98" w:rsidRDefault="00CB4B98" w:rsidP="00D0369D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w wysokości 0,2% wynagrodzenia umownego za każdy dzień zwłoki w wykonaniu robót;</w:t>
      </w:r>
    </w:p>
    <w:p w14:paraId="27629BC1" w14:textId="77777777" w:rsidR="00CB4B98" w:rsidRPr="00CB4B98" w:rsidRDefault="00CB4B98" w:rsidP="00D0369D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karę umowną za zwłokę w usunięciu wad i usterek stwierdzonych przy odbiorze lub w okresie gwarancyjnym i rękojmi w wysokości 0,2% wynagrodzenia umownego, za każdy dzień zwłoki w stosunku do uzgodnionego terminu;</w:t>
      </w:r>
    </w:p>
    <w:p w14:paraId="0CFE1568" w14:textId="77777777" w:rsidR="00CB4B98" w:rsidRPr="00CB4B98" w:rsidRDefault="00CB4B98" w:rsidP="00D0369D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usunięcia wad w terminie dodatkowym, w/w kary umowne ulegają podwojeniu;</w:t>
      </w:r>
    </w:p>
    <w:p w14:paraId="0A87E58A" w14:textId="77777777" w:rsidR="00CB4B98" w:rsidRPr="00CB4B98" w:rsidRDefault="00CB4B98" w:rsidP="00D0369D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tytułu braku zapłaty lub nieterminowej zapłaty wynagrodzenia należnego podwykonawcom lub dalszym podwykonawcom w wysokości 0,3% wynagrodzenia brutto, o którym mowa w § 4 umowy, za każdy dzień zwłoki;</w:t>
      </w:r>
    </w:p>
    <w:p w14:paraId="16E9D501" w14:textId="77777777" w:rsidR="00CB4B98" w:rsidRPr="00CB4B98" w:rsidRDefault="00CB4B98" w:rsidP="00D0369D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 odstąpienie od umowy przez Wykonawcę lub z przyczyn, za które ponosi on odpowiedzialność, Wykonawca zapłaci Zamawiającemu karę umowną w wysokości 10% wynagrodzenia umownego brutto;</w:t>
      </w:r>
    </w:p>
    <w:p w14:paraId="239D3EF6" w14:textId="77777777" w:rsidR="00CB4B98" w:rsidRPr="00CB4B98" w:rsidRDefault="00CB4B98" w:rsidP="00D0369D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zapłaci Wykonawcy karę umowną z tytułu odstąpienia od umowy z przyczyn niezależnych od Wykonawcy w wysokości 10% wynagrodzenia umownego;</w:t>
      </w:r>
    </w:p>
    <w:p w14:paraId="628534AA" w14:textId="77777777" w:rsidR="00CB4B98" w:rsidRPr="00CB4B98" w:rsidRDefault="00CB4B98" w:rsidP="00D0369D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 kar umownych nie pozbawia stron możliwości dochodzenia odszkodowania na zasadach prawa cywilnego, jeżeli wartość kar nie pokryje powstałej szkody;</w:t>
      </w:r>
    </w:p>
    <w:p w14:paraId="2B423AAC" w14:textId="77777777" w:rsidR="00CB4B98" w:rsidRPr="00CB4B98" w:rsidRDefault="00CB4B98" w:rsidP="00D0369D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Kara umowna powinna być zapłacona przez stronę, która naruszyła postanowienia umowy w terminie 14 dni od daty wystąpienia przez drugą stronę z żądaniem jej zapłaty;</w:t>
      </w:r>
    </w:p>
    <w:p w14:paraId="26D194F4" w14:textId="77777777" w:rsidR="00CB4B98" w:rsidRPr="00CB4B98" w:rsidRDefault="00CB4B98" w:rsidP="00D0369D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 kar umownych z należnego wynagrodzenia;</w:t>
      </w:r>
    </w:p>
    <w:p w14:paraId="514C1E85" w14:textId="77777777" w:rsidR="00CB4B98" w:rsidRPr="00CB4B98" w:rsidRDefault="00CB4B98" w:rsidP="00D0369D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określają łączną maksymalną wysokość kar umownych, których dochodzić mogą strony nie większą niż 50 % wartości zamówienia </w:t>
      </w:r>
    </w:p>
    <w:p w14:paraId="703BB1E6" w14:textId="77777777" w:rsidR="00CB4B98" w:rsidRPr="00CB4B98" w:rsidRDefault="00CB4B98" w:rsidP="00D0369D">
      <w:pPr>
        <w:widowControl w:val="0"/>
        <w:numPr>
          <w:ilvl w:val="0"/>
          <w:numId w:val="32"/>
        </w:numPr>
        <w:suppressAutoHyphens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odstąpić od wzajemnego naliczania kar umownych.</w:t>
      </w:r>
    </w:p>
    <w:p w14:paraId="53787467" w14:textId="77777777" w:rsidR="00281802" w:rsidRDefault="00281802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D24BFBD" w14:textId="37E7D238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7E73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</w:p>
    <w:p w14:paraId="45DC80D0" w14:textId="77777777" w:rsidR="00CB4B98" w:rsidRPr="00CB4B98" w:rsidRDefault="00CB4B98" w:rsidP="00D0369D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ze skutkiem natychmiastowym nastąpi w sytuacji, gdy:</w:t>
      </w:r>
    </w:p>
    <w:p w14:paraId="37468C85" w14:textId="77777777" w:rsidR="00CB4B98" w:rsidRPr="00CB4B98" w:rsidRDefault="00CB4B98" w:rsidP="00D0369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 nieuzasadnionych przyczyn nie rozpoczął robót w ciągu 7 dni po upływie umownego terminu ich rozpoczęcia, pomimo wezwania na piśmie wystosowanego przez Zamawiającego;</w:t>
      </w:r>
    </w:p>
    <w:p w14:paraId="2889A5CE" w14:textId="77777777" w:rsidR="00CB4B98" w:rsidRPr="00CB4B98" w:rsidRDefault="00CB4B98" w:rsidP="00D0369D">
      <w:pPr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ogłoszona upadłość lub rozwiązanie firmy Wykonawcy;</w:t>
      </w:r>
    </w:p>
    <w:p w14:paraId="43AAA15C" w14:textId="77777777" w:rsidR="00CB4B98" w:rsidRPr="00CB4B98" w:rsidRDefault="00CB4B98" w:rsidP="00D0369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 nieuzasadnionych przyczyn przerwał realizację prac i przerwa ta trwa dłużej niż 14 dni pomimo pisemnego wezwania wystosowanego przez Zamawiającego;</w:t>
      </w:r>
    </w:p>
    <w:p w14:paraId="03FD11E1" w14:textId="77777777" w:rsidR="00CB4B98" w:rsidRPr="00CB4B98" w:rsidRDefault="00CB4B98" w:rsidP="00D0369D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odmawia przez okres 14 dni, bez wskazania uzasadnionej przyczyny, odbioru robót lub odmawia podpisania protokołu odbioru, pomimo wystosowania przez Wykonawcę wezwania na piśmie.</w:t>
      </w:r>
    </w:p>
    <w:p w14:paraId="1EA394D8" w14:textId="77777777" w:rsidR="00CB4B98" w:rsidRPr="00CB4B98" w:rsidRDefault="00CB4B98" w:rsidP="00D0369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 umowy powinno być dokonane w formie pisemnej oraz zawierać uzasadnienie.</w:t>
      </w:r>
    </w:p>
    <w:p w14:paraId="0491ED7A" w14:textId="77777777" w:rsidR="00CB4B98" w:rsidRPr="00CB4B98" w:rsidRDefault="00CB4B98" w:rsidP="00D0369D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rozwiązania umowy:</w:t>
      </w:r>
    </w:p>
    <w:p w14:paraId="6D500DFA" w14:textId="77777777" w:rsidR="00CB4B98" w:rsidRPr="00CB4B98" w:rsidRDefault="00CB4B98" w:rsidP="00D0369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7 dni Wykonawca przy udziale Zamawiającego sporządzi szczegółowy protokół inwentaryzacji robót w toku według stanu na dzień rozwiązania;</w:t>
      </w:r>
    </w:p>
    <w:p w14:paraId="3335138D" w14:textId="77777777" w:rsidR="00CB4B98" w:rsidRPr="00CB4B98" w:rsidRDefault="00CB4B98" w:rsidP="00D0369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zabezpieczy przerwanie roboty w zakresie obustronnie uzgodnionym na koszt strony, z której winy nastąpiło rozwiązanie umowy;</w:t>
      </w:r>
    </w:p>
    <w:p w14:paraId="163BD913" w14:textId="77777777" w:rsidR="00CB4B98" w:rsidRPr="00CB4B98" w:rsidRDefault="00CB4B98" w:rsidP="00D0369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zgłosi, aby zamawiający dokonał odbioru robót przerwanych oraz robót zabezpieczających w terminie 30 dni;</w:t>
      </w:r>
    </w:p>
    <w:p w14:paraId="11036102" w14:textId="77777777" w:rsidR="00CB4B98" w:rsidRPr="00CB4B98" w:rsidRDefault="00CB4B98" w:rsidP="00D0369D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razie rozwiązania umowy z przyczyn, za które Wykonawca nie odpowiada, obowiązany jest do:</w:t>
      </w:r>
    </w:p>
    <w:p w14:paraId="49AD388E" w14:textId="77777777" w:rsidR="00CB4B98" w:rsidRPr="00CB4B98" w:rsidRDefault="00CB4B98" w:rsidP="00D0369D">
      <w:pPr>
        <w:numPr>
          <w:ilvl w:val="1"/>
          <w:numId w:val="6"/>
        </w:numPr>
        <w:tabs>
          <w:tab w:val="num" w:pos="851"/>
        </w:tabs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odbioru robót przerwanych, które zostały wykonane do dnia rozwiązania;</w:t>
      </w:r>
    </w:p>
    <w:p w14:paraId="155F8D95" w14:textId="77777777" w:rsidR="00CB4B98" w:rsidRPr="00CB4B98" w:rsidRDefault="00CB4B98" w:rsidP="00D0369D">
      <w:pPr>
        <w:numPr>
          <w:ilvl w:val="1"/>
          <w:numId w:val="6"/>
        </w:numPr>
        <w:tabs>
          <w:tab w:val="num" w:pos="851"/>
        </w:tabs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dokonania zapłaty wynagrodzenia za roboty, które zostały wykonane do dnia rozwiązania</w:t>
      </w:r>
    </w:p>
    <w:p w14:paraId="0DC7597C" w14:textId="77777777" w:rsidR="00CB4B98" w:rsidRPr="00CB4B98" w:rsidRDefault="00CB4B98" w:rsidP="00D0369D">
      <w:pPr>
        <w:numPr>
          <w:ilvl w:val="0"/>
          <w:numId w:val="7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Strona, z której winy zostało dokonane rozwiązanie umowy poniesie wynikłe z tego koszty.</w:t>
      </w:r>
    </w:p>
    <w:p w14:paraId="104399F3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5B8C0" w14:textId="42AB0988" w:rsidR="00CB4B98" w:rsidRPr="00CB4B98" w:rsidRDefault="00CB4B98" w:rsidP="00D0369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193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1B3D5D71" w14:textId="77777777" w:rsidR="00CB4B98" w:rsidRPr="00CB4B98" w:rsidRDefault="00CB4B98" w:rsidP="00D0369D">
      <w:pPr>
        <w:numPr>
          <w:ilvl w:val="0"/>
          <w:numId w:val="18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 przewiduje możliwość wprowadzenia zmian postanowień zawartej umowy w stosunku do treści oferty, na podstawie której dokonano wyboru wykonawcy, w przypadku wystąpienia co najmniej jednej z poniżej wymienionych okoliczności:</w:t>
      </w:r>
    </w:p>
    <w:p w14:paraId="1C367AAA" w14:textId="77777777" w:rsidR="00CB4B98" w:rsidRPr="00CB4B98" w:rsidRDefault="00CB4B98" w:rsidP="00D0369D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 Zmiana terminu realizacji zamówienia w przypadku: </w:t>
      </w:r>
    </w:p>
    <w:p w14:paraId="710C9197" w14:textId="77777777" w:rsidR="00CB4B98" w:rsidRPr="00CB4B98" w:rsidRDefault="00CB4B98" w:rsidP="00D0369D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warunków atmosferycznych odbiegających od typowych (np. długotrwałe, obfite deszcze, niskie temperatury w dzień i w nocy, przymrozki, wysokie temperatury i inne utrzymujące się dłużej niż 5 dni), uniemożliwiające wykonanie przedmiotu zamówienia zgodnie z SST,</w:t>
      </w:r>
    </w:p>
    <w:p w14:paraId="0A3A32CA" w14:textId="77777777" w:rsidR="00CB4B98" w:rsidRPr="00CB4B98" w:rsidRDefault="00CB4B98" w:rsidP="00D0369D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prace objęte umową, zostały wstrzymane przez właściwy organ, co uniemożliwia terminowe zakończenie realizacji przedmiotu umowy,</w:t>
      </w:r>
    </w:p>
    <w:p w14:paraId="75BB1645" w14:textId="77777777" w:rsidR="00CB4B98" w:rsidRPr="00CB4B98" w:rsidRDefault="00CB4B98" w:rsidP="00D0369D">
      <w:pPr>
        <w:numPr>
          <w:ilvl w:val="0"/>
          <w:numId w:val="19"/>
        </w:numPr>
        <w:spacing w:after="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zlecanie przez Zamawiającego prac dodatkowych jeżeli terminy ich zlecenia, rodzaj lub zakres uniemożliwiają dotrzymanie pierwotnego terminu zakończenia realizacji umowy, a których konieczności zlecenia Zamawiający nie mógł przewidzieć w chwili sporządzenia niniejszej specyfikacji i w chwili zawarcia umowy, </w:t>
      </w:r>
    </w:p>
    <w:p w14:paraId="5E6DDA20" w14:textId="6F081D1C" w:rsidR="00CB4B98" w:rsidRPr="00CB4B98" w:rsidRDefault="00CA6BE9" w:rsidP="00D0369D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B4B98"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Zmiana umowy w zakresie materiałów, parametrów technicznych, technologii wykonania robót budowlanych, sposobu i zakresu wykonania przedmiotu umowy w następujących sytuacjach:</w:t>
      </w:r>
    </w:p>
    <w:p w14:paraId="3755E793" w14:textId="77777777" w:rsidR="00CB4B98" w:rsidRPr="00CB4B98" w:rsidRDefault="00CB4B98" w:rsidP="00281802">
      <w:p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-konieczności zrealizowania przedmiotu umowy przy zastosowaniu innych rozwiązań technicznych lub materiałowych ze względu na zmiany obowiązującego prawa.</w:t>
      </w:r>
    </w:p>
    <w:p w14:paraId="75A1C618" w14:textId="4BD32084" w:rsidR="00CB4B98" w:rsidRPr="00CB4B98" w:rsidRDefault="00CA6BE9" w:rsidP="00D0369D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="00CB4B98"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Zmiana osób odpowiedzialnych za kontakty i nadzór nad przedmiotem umowy, których nie można było przewidzieć w chwili sporządzenia niniejszej specyfikacji i w chwili zawarcia umowy, a których zmiana ma bezpośredni wpływ na wykonanie umowy  np. gdyby wskutek wydarzeń losowych osoby wskazane w umowie nie mogły pełnić swoich czynności w okresie obowiązywania umowy.</w:t>
      </w:r>
    </w:p>
    <w:p w14:paraId="5A3982CC" w14:textId="77777777" w:rsidR="00CB4B98" w:rsidRPr="00CB4B98" w:rsidRDefault="00CB4B98" w:rsidP="00D0369D">
      <w:pP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osób sprawujących nadzór nad realizacją umowy ze strony Wykonawcy zmiana którejkolwiek z osób musi być uzasadniona przez Wykonawcę na piśmie i zaakceptowana pisemnie przez Zamawiającego. Zamawiający zaakceptuje zmianę  wyłącznie wtedy, gdy kwalifikacje i doświadczenie wskazanych osób będą takie same lub wyższe od kwalifikacji i doświadczenia osób wskazanych w ofercie Wykonawcy, a dokonana zmiana nie spowoduje wydłużenia terminu wykonania przedmiotu umowy.</w:t>
      </w:r>
    </w:p>
    <w:p w14:paraId="6B5BC484" w14:textId="18B6D33C" w:rsidR="00CB4B98" w:rsidRPr="00CB4B98" w:rsidRDefault="00CA6BE9" w:rsidP="00D0369D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CB4B98"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Zmiany prowadzące do likwidacji oczywistych omyłek pisarskich i rachunkowych w treści umowy,</w:t>
      </w:r>
    </w:p>
    <w:p w14:paraId="3A8EF82F" w14:textId="7B1AE9DF" w:rsidR="00CB4B98" w:rsidRPr="00CB4B98" w:rsidRDefault="00CA6BE9" w:rsidP="00D0369D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CB4B98"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Zmiany wynagrodzenia w przypadku zmiany obowiązującej stawki podatku od towarów i usług (VAT);</w:t>
      </w:r>
    </w:p>
    <w:p w14:paraId="76D04D46" w14:textId="3B538B1C" w:rsidR="00CB4B98" w:rsidRPr="00CB4B98" w:rsidRDefault="00CA6BE9" w:rsidP="00D0369D">
      <w:pPr>
        <w:spacing w:after="0" w:line="276" w:lineRule="auto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CB4B98"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Przekształcenia Wykonawcy będącego osobą prawną lub spółką osobową lub cywilną w inna spółkę prawa handlowego w trybie przekształcenia spółki zgodnie z przepisami Ustawy z dnia 15 września 2000r. - Kodeks spółek handlowych ( Dz. U. z 2019 r., poz. 505 z </w:t>
      </w:r>
      <w:proofErr w:type="spellStart"/>
      <w:r w:rsidR="00CB4B98"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="00CB4B98"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zm.).</w:t>
      </w:r>
    </w:p>
    <w:p w14:paraId="75394FAB" w14:textId="70127A30" w:rsidR="00CB4B98" w:rsidRPr="00CB4B98" w:rsidRDefault="00CA6BE9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CB4B98" w:rsidRPr="00CB4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.Wszystkie powyższe postanowienia stanowią katalog zmian, na które Zamawiający może wyrazić zgodę. Nie stanowią jednocześnie zobowiązania do wyrażenia takiej zgody.</w:t>
      </w:r>
    </w:p>
    <w:p w14:paraId="32B23847" w14:textId="198E79BE" w:rsidR="00CB4B98" w:rsidRPr="00CB4B98" w:rsidRDefault="00CA6BE9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</w:t>
      </w:r>
      <w:r w:rsidR="00CB4B98" w:rsidRPr="00CB4B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.Wszelkie zmiany treści umowy wymagają dla swej ważności formy pisemnej w postaci  aneksu  podpisanego  przez  obie  strony.</w:t>
      </w:r>
    </w:p>
    <w:p w14:paraId="1403AD42" w14:textId="3B946EA5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1</w:t>
      </w:r>
      <w:r w:rsidR="00193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6C1A6EF4" w14:textId="41839AC8" w:rsidR="00CB4B98" w:rsidRPr="00CB4B98" w:rsidRDefault="00CB4B98" w:rsidP="00D0369D">
      <w:pPr>
        <w:numPr>
          <w:ilvl w:val="0"/>
          <w:numId w:val="27"/>
        </w:numPr>
        <w:tabs>
          <w:tab w:val="left" w:pos="-4111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udziela</w:t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gwarancji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przedmiot umowy na okres </w:t>
      </w:r>
      <w:r w:rsidR="0028180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miesięcy</w:t>
      </w: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. Termin gwarancji rozpoczyna swój bieg od daty wystawienia protokołu odbioru końcowego robót.</w:t>
      </w:r>
    </w:p>
    <w:p w14:paraId="4D1F6666" w14:textId="1F118D34" w:rsidR="00CB4B98" w:rsidRPr="00CB4B98" w:rsidRDefault="00281802" w:rsidP="00281802">
      <w:pPr>
        <w:tabs>
          <w:tab w:val="left" w:pos="-4111"/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1). </w:t>
      </w:r>
      <w:r w:rsidR="00CB4B98"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 tytułu gwarancji za:</w:t>
      </w:r>
    </w:p>
    <w:p w14:paraId="48A8364A" w14:textId="77777777" w:rsidR="00CB4B98" w:rsidRPr="00CB4B98" w:rsidRDefault="00CB4B98" w:rsidP="00D0369D">
      <w:pPr>
        <w:numPr>
          <w:ilvl w:val="0"/>
          <w:numId w:val="30"/>
        </w:numPr>
        <w:tabs>
          <w:tab w:val="left" w:pos="-4111"/>
          <w:tab w:val="left" w:pos="993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wady fizyczne zmniejszające wartość użytkową, techniczną, estetyczną wykonanych robót,</w:t>
      </w:r>
    </w:p>
    <w:p w14:paraId="7837898C" w14:textId="77777777" w:rsidR="00CB4B98" w:rsidRPr="00CB4B98" w:rsidRDefault="00CB4B98" w:rsidP="00D0369D">
      <w:pPr>
        <w:numPr>
          <w:ilvl w:val="0"/>
          <w:numId w:val="30"/>
        </w:numPr>
        <w:tabs>
          <w:tab w:val="left" w:pos="-4111"/>
          <w:tab w:val="left" w:pos="993"/>
        </w:tabs>
        <w:spacing w:after="0" w:line="276" w:lineRule="auto"/>
        <w:ind w:hanging="10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nieodpłatnie tych wad ujawnionych w okresie gwarancji.</w:t>
      </w:r>
    </w:p>
    <w:p w14:paraId="05A4C9CE" w14:textId="75A047FE" w:rsidR="00CB4B98" w:rsidRPr="00CB4B98" w:rsidRDefault="00281802" w:rsidP="00281802">
      <w:pPr>
        <w:tabs>
          <w:tab w:val="left" w:pos="-4111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2). </w:t>
      </w:r>
      <w:r w:rsidR="00CB4B98"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robót jest odpowiedzialny względem Zamawiającego z tytułu rękojmi za wady fizyczne robót objętych umową.</w:t>
      </w:r>
    </w:p>
    <w:p w14:paraId="1DDEA6C0" w14:textId="31C93511" w:rsidR="00CB4B98" w:rsidRPr="00CB4B98" w:rsidRDefault="00281802" w:rsidP="00281802">
      <w:pPr>
        <w:tabs>
          <w:tab w:val="left" w:pos="-4111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3). </w:t>
      </w:r>
      <w:r w:rsidR="00CB4B98"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stwierdzenia w okresie rękojmi wad nadających się do usunięcia, Wykonawca zobowiązany jest do ich usunięcia w terminie wyznaczonym przez Zamawiającego. W przypadku nie wywiązania się Wykonawcy z ciążących na nim obowiązków, Zamawiający może na jego koszt usunąć wady.</w:t>
      </w:r>
    </w:p>
    <w:p w14:paraId="01AFCF19" w14:textId="288EF7DE" w:rsidR="00CB4B98" w:rsidRPr="00CB4B98" w:rsidRDefault="00281802" w:rsidP="00281802">
      <w:pPr>
        <w:tabs>
          <w:tab w:val="left" w:pos="-4111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4). </w:t>
      </w:r>
      <w:r w:rsidR="00CB4B98"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Gwarancją nie są objęte wady powstałe z innych przyczyn niż tkwiące w przedmiocie umowy, a w szczególności powstałe wskutek niewłaściwego użytkowania przedmiotu umowy, niewłaściwej konserwacji, uszkodzeń mechanicznych, zdarzeń losowych, jak również wady powstałe na skutek błędów w dokumentacji oraz nieprzestrzegania warunków określonych w kartach gwarancyjnych.</w:t>
      </w:r>
    </w:p>
    <w:p w14:paraId="50A8A02A" w14:textId="0B83AE67" w:rsidR="00CB4B98" w:rsidRPr="00CB4B98" w:rsidRDefault="00281802" w:rsidP="00281802">
      <w:pPr>
        <w:tabs>
          <w:tab w:val="left" w:pos="-4111"/>
        </w:tabs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5). </w:t>
      </w:r>
      <w:r w:rsidR="00CB4B98"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naprawy dokonane bez zgody Wykonawcy powodują utratę praw z gwarancji.</w:t>
      </w:r>
    </w:p>
    <w:p w14:paraId="69A91917" w14:textId="7733340E" w:rsidR="00CB4B98" w:rsidRPr="00CB4B98" w:rsidRDefault="00CB4B98" w:rsidP="00D0369D">
      <w:pPr>
        <w:tabs>
          <w:tab w:val="left" w:pos="1134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193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17346B63" w14:textId="62671679" w:rsidR="00CB4B98" w:rsidRPr="00CB4B98" w:rsidRDefault="00CA6BE9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B4B98"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wszystkich kwestiach nie uregulowanych niniejszą umową mają zastosowanie przepisy Kodeksu Cywilnego. </w:t>
      </w:r>
    </w:p>
    <w:p w14:paraId="51087B3F" w14:textId="77777777" w:rsidR="00CB4B98" w:rsidRPr="00CB4B98" w:rsidRDefault="00CB4B98" w:rsidP="00D036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6D0843" w14:textId="5AFC32FF" w:rsidR="00CB4B98" w:rsidRPr="00CB4B98" w:rsidRDefault="00CB4B98" w:rsidP="00D0369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 w:rsidR="00193C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</w:p>
    <w:p w14:paraId="38EC1B02" w14:textId="58519871" w:rsidR="00CB4B98" w:rsidRDefault="00CB4B98" w:rsidP="002818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została sporządzona w dwóch jednobrzmiących egzemplarzach: po </w:t>
      </w:r>
      <w:r w:rsidR="00281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jednym dla każdej strony umowy. </w:t>
      </w:r>
    </w:p>
    <w:p w14:paraId="4D52150C" w14:textId="77777777" w:rsidR="00281802" w:rsidRPr="00CB4B98" w:rsidRDefault="00281802" w:rsidP="0028180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5F3C8" w14:textId="77777777" w:rsidR="00CA6BE9" w:rsidRPr="00CB4B98" w:rsidRDefault="00CA6BE9" w:rsidP="00D0369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4029E3" w14:textId="7CAE45A3" w:rsidR="00CB4B98" w:rsidRPr="00CB4B98" w:rsidRDefault="00CB4B98" w:rsidP="00D0369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 :</w:t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CA6B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</w:t>
      </w:r>
      <w:r w:rsidRPr="00CB4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6393BE35" w14:textId="77777777" w:rsidR="00CB4B98" w:rsidRPr="00CB4B98" w:rsidRDefault="00CB4B98" w:rsidP="00D0369D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FFBC6" w14:textId="77777777" w:rsidR="009B2E4D" w:rsidRDefault="009B2E4D" w:rsidP="00D0369D">
      <w:pPr>
        <w:spacing w:after="0" w:line="276" w:lineRule="auto"/>
      </w:pPr>
    </w:p>
    <w:sectPr w:rsidR="009B2E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A7CD5" w14:textId="77777777" w:rsidR="00FB112B" w:rsidRDefault="00FB112B">
      <w:pPr>
        <w:spacing w:after="0" w:line="240" w:lineRule="auto"/>
      </w:pPr>
      <w:r>
        <w:separator/>
      </w:r>
    </w:p>
  </w:endnote>
  <w:endnote w:type="continuationSeparator" w:id="0">
    <w:p w14:paraId="3142BE7E" w14:textId="77777777" w:rsidR="00FB112B" w:rsidRDefault="00FB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E1CE" w14:textId="77777777" w:rsidR="009D377E" w:rsidRDefault="00193C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E875A8E" w14:textId="77777777" w:rsidR="009D377E" w:rsidRDefault="00D52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0365" w14:textId="77777777" w:rsidR="00FB112B" w:rsidRDefault="00FB112B">
      <w:pPr>
        <w:spacing w:after="0" w:line="240" w:lineRule="auto"/>
      </w:pPr>
      <w:r>
        <w:separator/>
      </w:r>
    </w:p>
  </w:footnote>
  <w:footnote w:type="continuationSeparator" w:id="0">
    <w:p w14:paraId="47F9448E" w14:textId="77777777" w:rsidR="00FB112B" w:rsidRDefault="00FB1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000000"/>
      </w:rPr>
    </w:lvl>
  </w:abstractNum>
  <w:abstractNum w:abstractNumId="1" w15:restartNumberingAfterBreak="0">
    <w:nsid w:val="021B6C78"/>
    <w:multiLevelType w:val="hybridMultilevel"/>
    <w:tmpl w:val="5908E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48D"/>
    <w:multiLevelType w:val="hybridMultilevel"/>
    <w:tmpl w:val="B8ECB490"/>
    <w:lvl w:ilvl="0" w:tplc="D26C31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40D9"/>
    <w:multiLevelType w:val="hybridMultilevel"/>
    <w:tmpl w:val="2DFEE97E"/>
    <w:lvl w:ilvl="0" w:tplc="51A6A874">
      <w:start w:val="1"/>
      <w:numFmt w:val="decimal"/>
      <w:lvlText w:val="%1."/>
      <w:lvlJc w:val="left"/>
      <w:pPr>
        <w:tabs>
          <w:tab w:val="num" w:pos="624"/>
        </w:tabs>
        <w:ind w:left="624" w:hanging="397"/>
      </w:pPr>
      <w:rPr>
        <w:rFonts w:hint="default"/>
      </w:rPr>
    </w:lvl>
    <w:lvl w:ilvl="1" w:tplc="7D2A29CC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556DB"/>
    <w:multiLevelType w:val="hybridMultilevel"/>
    <w:tmpl w:val="C9CC4624"/>
    <w:lvl w:ilvl="0" w:tplc="759E889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15968"/>
    <w:multiLevelType w:val="hybridMultilevel"/>
    <w:tmpl w:val="4FFAB11A"/>
    <w:lvl w:ilvl="0" w:tplc="8044174E">
      <w:start w:val="1"/>
      <w:numFmt w:val="bullet"/>
      <w:lvlText w:val=""/>
      <w:lvlJc w:val="left"/>
      <w:pPr>
        <w:tabs>
          <w:tab w:val="num" w:pos="1211"/>
        </w:tabs>
        <w:ind w:left="1211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2D62DF"/>
    <w:multiLevelType w:val="hybridMultilevel"/>
    <w:tmpl w:val="FF3C4CE0"/>
    <w:lvl w:ilvl="0" w:tplc="C008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3FAECE2">
      <w:start w:val="1"/>
      <w:numFmt w:val="bullet"/>
      <w:lvlText w:val=""/>
      <w:lvlJc w:val="left"/>
      <w:pPr>
        <w:tabs>
          <w:tab w:val="num" w:pos="1837"/>
        </w:tabs>
        <w:ind w:left="1837" w:hanging="397"/>
      </w:pPr>
      <w:rPr>
        <w:rFonts w:ascii="Wingdings" w:hAnsi="Wingdings" w:hint="default"/>
      </w:rPr>
    </w:lvl>
    <w:lvl w:ilvl="2" w:tplc="00F86584">
      <w:start w:val="7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54B72AE"/>
    <w:multiLevelType w:val="multilevel"/>
    <w:tmpl w:val="019E6BD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6A24141"/>
    <w:multiLevelType w:val="hybridMultilevel"/>
    <w:tmpl w:val="BA58411A"/>
    <w:lvl w:ilvl="0" w:tplc="DF5C4B5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C1FD3"/>
    <w:multiLevelType w:val="hybridMultilevel"/>
    <w:tmpl w:val="D2E057DC"/>
    <w:lvl w:ilvl="0" w:tplc="E70AFC3C">
      <w:start w:val="6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51CE"/>
    <w:multiLevelType w:val="hybridMultilevel"/>
    <w:tmpl w:val="2FF400FA"/>
    <w:lvl w:ilvl="0" w:tplc="E444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4F0E3F"/>
    <w:multiLevelType w:val="hybridMultilevel"/>
    <w:tmpl w:val="9134E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52255"/>
    <w:multiLevelType w:val="hybridMultilevel"/>
    <w:tmpl w:val="E392F552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3" w15:restartNumberingAfterBreak="0">
    <w:nsid w:val="2A7E502B"/>
    <w:multiLevelType w:val="hybridMultilevel"/>
    <w:tmpl w:val="B34C2324"/>
    <w:lvl w:ilvl="0" w:tplc="BECAE71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4E1A"/>
    <w:multiLevelType w:val="hybridMultilevel"/>
    <w:tmpl w:val="F3C4287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0725E9"/>
    <w:multiLevelType w:val="hybridMultilevel"/>
    <w:tmpl w:val="3BB01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E0DA8"/>
    <w:multiLevelType w:val="hybridMultilevel"/>
    <w:tmpl w:val="9EF47056"/>
    <w:lvl w:ilvl="0" w:tplc="3F620B9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4AE3A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696E7B"/>
    <w:multiLevelType w:val="hybridMultilevel"/>
    <w:tmpl w:val="E4D0950C"/>
    <w:lvl w:ilvl="0" w:tplc="52B2FC2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7411F4"/>
    <w:multiLevelType w:val="hybridMultilevel"/>
    <w:tmpl w:val="E856CCE6"/>
    <w:lvl w:ilvl="0" w:tplc="B0D67EA4">
      <w:start w:val="1"/>
      <w:numFmt w:val="decimal"/>
      <w:lvlText w:val="%1)"/>
      <w:lvlJc w:val="left"/>
      <w:pPr>
        <w:ind w:left="117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BDF117D"/>
    <w:multiLevelType w:val="hybridMultilevel"/>
    <w:tmpl w:val="8536C992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F694C"/>
    <w:multiLevelType w:val="hybridMultilevel"/>
    <w:tmpl w:val="54D0246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8290173"/>
    <w:multiLevelType w:val="hybridMultilevel"/>
    <w:tmpl w:val="A90CCC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D64EE1"/>
    <w:multiLevelType w:val="hybridMultilevel"/>
    <w:tmpl w:val="B90804A0"/>
    <w:lvl w:ilvl="0" w:tplc="63FAECE2">
      <w:start w:val="1"/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90D99"/>
    <w:multiLevelType w:val="hybridMultilevel"/>
    <w:tmpl w:val="5D7AAA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9E1E9F"/>
    <w:multiLevelType w:val="hybridMultilevel"/>
    <w:tmpl w:val="5B22AFDC"/>
    <w:lvl w:ilvl="0" w:tplc="8698205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8BACCF3A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0116A34"/>
    <w:multiLevelType w:val="hybridMultilevel"/>
    <w:tmpl w:val="977E56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44C95E">
      <w:start w:val="1"/>
      <w:numFmt w:val="decimal"/>
      <w:lvlText w:val="%2."/>
      <w:lvlJc w:val="left"/>
      <w:pPr>
        <w:tabs>
          <w:tab w:val="num" w:pos="1077"/>
        </w:tabs>
        <w:ind w:left="1077" w:hanging="35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DB26C6"/>
    <w:multiLevelType w:val="hybridMultilevel"/>
    <w:tmpl w:val="567AF8E8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 w15:restartNumberingAfterBreak="0">
    <w:nsid w:val="654E3B12"/>
    <w:multiLevelType w:val="hybridMultilevel"/>
    <w:tmpl w:val="7F520A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6B72467A"/>
    <w:multiLevelType w:val="hybridMultilevel"/>
    <w:tmpl w:val="FA16D6F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1C296C"/>
    <w:multiLevelType w:val="hybridMultilevel"/>
    <w:tmpl w:val="340E42E4"/>
    <w:lvl w:ilvl="0" w:tplc="0E44C95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1617AD"/>
    <w:multiLevelType w:val="multilevel"/>
    <w:tmpl w:val="053C163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9B32D36"/>
    <w:multiLevelType w:val="hybridMultilevel"/>
    <w:tmpl w:val="48A699B0"/>
    <w:lvl w:ilvl="0" w:tplc="63FAECE2">
      <w:start w:val="1"/>
      <w:numFmt w:val="bullet"/>
      <w:lvlText w:val=""/>
      <w:lvlJc w:val="left"/>
      <w:pPr>
        <w:tabs>
          <w:tab w:val="num" w:pos="457"/>
        </w:tabs>
        <w:ind w:left="457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56070239">
    <w:abstractNumId w:val="3"/>
  </w:num>
  <w:num w:numId="2" w16cid:durableId="287779553">
    <w:abstractNumId w:val="2"/>
  </w:num>
  <w:num w:numId="3" w16cid:durableId="208998489">
    <w:abstractNumId w:val="6"/>
  </w:num>
  <w:num w:numId="4" w16cid:durableId="1163472679">
    <w:abstractNumId w:val="22"/>
  </w:num>
  <w:num w:numId="5" w16cid:durableId="2054187030">
    <w:abstractNumId w:val="16"/>
  </w:num>
  <w:num w:numId="6" w16cid:durableId="1839923830">
    <w:abstractNumId w:val="7"/>
  </w:num>
  <w:num w:numId="7" w16cid:durableId="1504392815">
    <w:abstractNumId w:val="8"/>
  </w:num>
  <w:num w:numId="8" w16cid:durableId="1577014573">
    <w:abstractNumId w:val="30"/>
  </w:num>
  <w:num w:numId="9" w16cid:durableId="740366079">
    <w:abstractNumId w:val="31"/>
  </w:num>
  <w:num w:numId="10" w16cid:durableId="1513370943">
    <w:abstractNumId w:val="24"/>
  </w:num>
  <w:num w:numId="11" w16cid:durableId="919559516">
    <w:abstractNumId w:val="29"/>
  </w:num>
  <w:num w:numId="12" w16cid:durableId="1671325975">
    <w:abstractNumId w:val="25"/>
  </w:num>
  <w:num w:numId="13" w16cid:durableId="861823365">
    <w:abstractNumId w:val="19"/>
  </w:num>
  <w:num w:numId="14" w16cid:durableId="1766220368">
    <w:abstractNumId w:val="18"/>
  </w:num>
  <w:num w:numId="15" w16cid:durableId="596641666">
    <w:abstractNumId w:val="5"/>
  </w:num>
  <w:num w:numId="16" w16cid:durableId="1649164104">
    <w:abstractNumId w:val="17"/>
  </w:num>
  <w:num w:numId="17" w16cid:durableId="1282229346">
    <w:abstractNumId w:val="4"/>
  </w:num>
  <w:num w:numId="18" w16cid:durableId="16551773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88545053">
    <w:abstractNumId w:val="0"/>
  </w:num>
  <w:num w:numId="20" w16cid:durableId="697462735">
    <w:abstractNumId w:val="26"/>
  </w:num>
  <w:num w:numId="21" w16cid:durableId="858199843">
    <w:abstractNumId w:val="12"/>
  </w:num>
  <w:num w:numId="22" w16cid:durableId="1916091842">
    <w:abstractNumId w:val="1"/>
  </w:num>
  <w:num w:numId="23" w16cid:durableId="1697268149">
    <w:abstractNumId w:val="20"/>
  </w:num>
  <w:num w:numId="24" w16cid:durableId="135925349">
    <w:abstractNumId w:val="9"/>
  </w:num>
  <w:num w:numId="25" w16cid:durableId="175074788">
    <w:abstractNumId w:val="14"/>
  </w:num>
  <w:num w:numId="26" w16cid:durableId="1515727339">
    <w:abstractNumId w:val="23"/>
  </w:num>
  <w:num w:numId="27" w16cid:durableId="1188107084">
    <w:abstractNumId w:val="11"/>
  </w:num>
  <w:num w:numId="28" w16cid:durableId="1953052414">
    <w:abstractNumId w:val="21"/>
  </w:num>
  <w:num w:numId="29" w16cid:durableId="686567110">
    <w:abstractNumId w:val="13"/>
  </w:num>
  <w:num w:numId="30" w16cid:durableId="940454979">
    <w:abstractNumId w:val="27"/>
  </w:num>
  <w:num w:numId="31" w16cid:durableId="1353653232">
    <w:abstractNumId w:val="15"/>
  </w:num>
  <w:num w:numId="32" w16cid:durableId="5336630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98"/>
    <w:rsid w:val="0015711F"/>
    <w:rsid w:val="00193CEE"/>
    <w:rsid w:val="00281802"/>
    <w:rsid w:val="00293559"/>
    <w:rsid w:val="003C5D01"/>
    <w:rsid w:val="00467041"/>
    <w:rsid w:val="005D72AA"/>
    <w:rsid w:val="007D184E"/>
    <w:rsid w:val="007E7320"/>
    <w:rsid w:val="009B2E4D"/>
    <w:rsid w:val="009D74BC"/>
    <w:rsid w:val="00CA6BE9"/>
    <w:rsid w:val="00CB4B98"/>
    <w:rsid w:val="00D0369D"/>
    <w:rsid w:val="00D6377B"/>
    <w:rsid w:val="00EC14F9"/>
    <w:rsid w:val="00ED1E82"/>
    <w:rsid w:val="00ED748B"/>
    <w:rsid w:val="00FB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D632"/>
  <w15:chartTrackingRefBased/>
  <w15:docId w15:val="{0AC96E58-5F09-4685-B78D-93421E24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4B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B4B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2265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Paluch</dc:creator>
  <cp:keywords/>
  <dc:description/>
  <cp:lastModifiedBy>Leszek Paluch</cp:lastModifiedBy>
  <cp:revision>7</cp:revision>
  <dcterms:created xsi:type="dcterms:W3CDTF">2022-08-22T12:34:00Z</dcterms:created>
  <dcterms:modified xsi:type="dcterms:W3CDTF">2022-08-25T06:09:00Z</dcterms:modified>
</cp:coreProperties>
</file>